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BF3F" w14:textId="77777777" w:rsidR="00722926" w:rsidRDefault="00722926" w:rsidP="00722926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9AE5473" wp14:editId="4FEA7474">
            <wp:simplePos x="0" y="0"/>
            <wp:positionH relativeFrom="column">
              <wp:posOffset>-342900</wp:posOffset>
            </wp:positionH>
            <wp:positionV relativeFrom="paragraph">
              <wp:posOffset>16510</wp:posOffset>
            </wp:positionV>
            <wp:extent cx="800100" cy="381635"/>
            <wp:effectExtent l="0" t="0" r="0" b="0"/>
            <wp:wrapTight wrapText="bothSides">
              <wp:wrapPolygon edited="0">
                <wp:start x="0" y="0"/>
                <wp:lineTo x="0" y="20486"/>
                <wp:lineTo x="21086" y="20486"/>
                <wp:lineTo x="21086" y="0"/>
                <wp:lineTo x="0" y="0"/>
              </wp:wrapPolygon>
            </wp:wrapTight>
            <wp:docPr id="1" name="Obraz 1" descr="LOGO CHT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TB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Chodzieskie Towarzystwo Budownictwa Społecznego Spółka z o.o.</w:t>
      </w:r>
    </w:p>
    <w:p w14:paraId="3ECEAC27" w14:textId="77777777" w:rsidR="00722926" w:rsidRDefault="00722926" w:rsidP="0072292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64-800 Chodzież, ul. Bosa 4E   tel.  0-67 28-27-655 </w:t>
      </w:r>
      <w:hyperlink r:id="rId6" w:history="1">
        <w:r w:rsidRPr="000D4A02">
          <w:rPr>
            <w:rStyle w:val="Hipercze"/>
            <w:rFonts w:ascii="Comic Sans MS" w:hAnsi="Comic Sans MS"/>
            <w:sz w:val="18"/>
            <w:szCs w:val="18"/>
          </w:rPr>
          <w:t>sekretariat@chtbs.pl</w:t>
        </w:r>
      </w:hyperlink>
      <w:r>
        <w:rPr>
          <w:rFonts w:ascii="Comic Sans MS" w:hAnsi="Comic Sans MS"/>
          <w:sz w:val="18"/>
          <w:szCs w:val="18"/>
        </w:rPr>
        <w:t xml:space="preserve">    </w:t>
      </w:r>
      <w:hyperlink r:id="rId7" w:history="1">
        <w:r w:rsidRPr="000D4A02">
          <w:rPr>
            <w:rStyle w:val="Hipercze"/>
            <w:rFonts w:ascii="Comic Sans MS" w:hAnsi="Comic Sans MS"/>
            <w:sz w:val="18"/>
            <w:szCs w:val="18"/>
          </w:rPr>
          <w:t>www.chtbs.pl</w:t>
        </w:r>
      </w:hyperlink>
    </w:p>
    <w:p w14:paraId="19AF3A99" w14:textId="77777777" w:rsidR="00722926" w:rsidRDefault="00722926" w:rsidP="00722926">
      <w:pPr>
        <w:rPr>
          <w:rFonts w:ascii="Comic Sans MS" w:hAnsi="Comic Sans MS"/>
          <w:sz w:val="18"/>
          <w:szCs w:val="18"/>
        </w:rPr>
      </w:pPr>
    </w:p>
    <w:p w14:paraId="7267BEAB" w14:textId="77777777" w:rsidR="00722926" w:rsidRPr="00086A85" w:rsidRDefault="00722926" w:rsidP="00722926">
      <w:pPr>
        <w:pStyle w:val="DataETP"/>
        <w:ind w:right="567"/>
        <w:rPr>
          <w:rFonts w:ascii="Times New Roman" w:hAnsi="Times New Roman"/>
          <w:sz w:val="24"/>
        </w:rPr>
      </w:pPr>
      <w:r w:rsidRPr="00086A85">
        <w:rPr>
          <w:rFonts w:ascii="Times New Roman" w:hAnsi="Times New Roman"/>
          <w:sz w:val="24"/>
        </w:rPr>
        <w:t xml:space="preserve">Chodzież, dnia </w:t>
      </w:r>
      <w:r w:rsidR="0045260A">
        <w:rPr>
          <w:rFonts w:ascii="Times New Roman" w:hAnsi="Times New Roman"/>
          <w:sz w:val="24"/>
        </w:rPr>
        <w:t>12 czerwca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>2023 roku</w:t>
      </w:r>
    </w:p>
    <w:p w14:paraId="110AA414" w14:textId="77777777" w:rsidR="00722926" w:rsidRPr="00086A85" w:rsidRDefault="00722926" w:rsidP="00722926">
      <w:pPr>
        <w:pStyle w:val="DataETP"/>
        <w:ind w:right="567"/>
        <w:rPr>
          <w:rFonts w:ascii="Times New Roman" w:hAnsi="Times New Roman"/>
          <w:sz w:val="24"/>
        </w:rPr>
      </w:pPr>
    </w:p>
    <w:p w14:paraId="604553C7" w14:textId="77777777" w:rsidR="00722926" w:rsidRPr="00086A85" w:rsidRDefault="00722926" w:rsidP="00722926">
      <w:pPr>
        <w:pStyle w:val="DataETP"/>
        <w:ind w:right="567"/>
        <w:rPr>
          <w:rFonts w:ascii="Times New Roman" w:hAnsi="Times New Roman"/>
          <w:sz w:val="24"/>
        </w:rPr>
      </w:pPr>
    </w:p>
    <w:p w14:paraId="5EABE231" w14:textId="77777777" w:rsidR="00722926" w:rsidRPr="00086A85" w:rsidRDefault="00722926" w:rsidP="00722926">
      <w:pPr>
        <w:pStyle w:val="DataETP"/>
        <w:ind w:right="567"/>
        <w:jc w:val="center"/>
        <w:rPr>
          <w:rFonts w:ascii="Times New Roman" w:hAnsi="Times New Roman"/>
          <w:b/>
          <w:sz w:val="24"/>
        </w:rPr>
      </w:pPr>
      <w:r w:rsidRPr="00086A85">
        <w:rPr>
          <w:rFonts w:ascii="Times New Roman" w:hAnsi="Times New Roman"/>
          <w:b/>
          <w:sz w:val="24"/>
        </w:rPr>
        <w:t>Dyrektor Chodzieskiego Towarzystwa Budownictwa Społecznego w Chodzieży Spółka z o.o.</w:t>
      </w:r>
    </w:p>
    <w:p w14:paraId="03115708" w14:textId="77777777" w:rsidR="00722926" w:rsidRPr="00086A85" w:rsidRDefault="00722926" w:rsidP="00722926">
      <w:pPr>
        <w:pStyle w:val="DataETP"/>
        <w:ind w:right="567"/>
        <w:jc w:val="center"/>
        <w:rPr>
          <w:rFonts w:ascii="Times New Roman" w:hAnsi="Times New Roman"/>
          <w:b/>
          <w:sz w:val="24"/>
        </w:rPr>
      </w:pPr>
    </w:p>
    <w:p w14:paraId="4B449098" w14:textId="77777777" w:rsidR="00722926" w:rsidRPr="00086A85" w:rsidRDefault="00722926" w:rsidP="00722926">
      <w:pPr>
        <w:pStyle w:val="DataETP"/>
        <w:ind w:righ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 w:rsidRPr="00086A85">
        <w:rPr>
          <w:rFonts w:ascii="Times New Roman" w:hAnsi="Times New Roman"/>
          <w:b/>
          <w:sz w:val="24"/>
        </w:rPr>
        <w:t>głasza I</w:t>
      </w:r>
      <w:r>
        <w:rPr>
          <w:rFonts w:ascii="Times New Roman" w:hAnsi="Times New Roman"/>
          <w:b/>
          <w:sz w:val="24"/>
        </w:rPr>
        <w:t>I</w:t>
      </w:r>
      <w:r w:rsidR="0045260A">
        <w:rPr>
          <w:rFonts w:ascii="Times New Roman" w:hAnsi="Times New Roman"/>
          <w:b/>
          <w:sz w:val="24"/>
        </w:rPr>
        <w:t>I</w:t>
      </w:r>
      <w:r w:rsidRPr="00086A85">
        <w:rPr>
          <w:rFonts w:ascii="Times New Roman" w:hAnsi="Times New Roman"/>
          <w:b/>
          <w:sz w:val="24"/>
        </w:rPr>
        <w:t xml:space="preserve"> przetarg nieograniczony na sprzedaż nieruchomości gruntowej niezabudowanej, stanowiącej własność Chodzieskiego Towarzystwa Budownictwa Społecznego Spółka z o.o. </w:t>
      </w:r>
      <w:r>
        <w:rPr>
          <w:rFonts w:ascii="Times New Roman" w:hAnsi="Times New Roman"/>
          <w:b/>
          <w:sz w:val="24"/>
        </w:rPr>
        <w:t xml:space="preserve">położonej </w:t>
      </w:r>
      <w:r w:rsidRPr="00086A85">
        <w:rPr>
          <w:rFonts w:ascii="Times New Roman" w:hAnsi="Times New Roman"/>
          <w:b/>
          <w:sz w:val="24"/>
        </w:rPr>
        <w:t>w Chodzieży przy ul. Świerkowej, oznaczonej jako działk</w:t>
      </w:r>
      <w:r>
        <w:rPr>
          <w:rFonts w:ascii="Times New Roman" w:hAnsi="Times New Roman"/>
          <w:b/>
          <w:sz w:val="24"/>
        </w:rPr>
        <w:t>i</w:t>
      </w:r>
      <w:r w:rsidRPr="00086A8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nr</w:t>
      </w:r>
      <w:r w:rsidRPr="00086A85">
        <w:rPr>
          <w:rFonts w:ascii="Times New Roman" w:hAnsi="Times New Roman"/>
          <w:b/>
          <w:sz w:val="24"/>
        </w:rPr>
        <w:t xml:space="preserve"> 277,</w:t>
      </w:r>
      <w:r>
        <w:rPr>
          <w:rFonts w:ascii="Times New Roman" w:hAnsi="Times New Roman"/>
          <w:b/>
          <w:sz w:val="24"/>
        </w:rPr>
        <w:t xml:space="preserve"> </w:t>
      </w:r>
      <w:r w:rsidRPr="00086A85">
        <w:rPr>
          <w:rFonts w:ascii="Times New Roman" w:hAnsi="Times New Roman"/>
          <w:b/>
          <w:sz w:val="24"/>
        </w:rPr>
        <w:t>278,</w:t>
      </w:r>
      <w:r>
        <w:rPr>
          <w:rFonts w:ascii="Times New Roman" w:hAnsi="Times New Roman"/>
          <w:b/>
          <w:sz w:val="24"/>
        </w:rPr>
        <w:t xml:space="preserve"> </w:t>
      </w:r>
      <w:r w:rsidRPr="00086A85">
        <w:rPr>
          <w:rFonts w:ascii="Times New Roman" w:hAnsi="Times New Roman"/>
          <w:b/>
          <w:sz w:val="24"/>
        </w:rPr>
        <w:t>279,</w:t>
      </w:r>
      <w:r>
        <w:rPr>
          <w:rFonts w:ascii="Times New Roman" w:hAnsi="Times New Roman"/>
          <w:b/>
          <w:sz w:val="24"/>
        </w:rPr>
        <w:t xml:space="preserve"> </w:t>
      </w:r>
      <w:r w:rsidRPr="00086A85">
        <w:rPr>
          <w:rFonts w:ascii="Times New Roman" w:hAnsi="Times New Roman"/>
          <w:b/>
          <w:sz w:val="24"/>
        </w:rPr>
        <w:t>280,</w:t>
      </w:r>
      <w:r>
        <w:rPr>
          <w:rFonts w:ascii="Times New Roman" w:hAnsi="Times New Roman"/>
          <w:b/>
          <w:sz w:val="24"/>
        </w:rPr>
        <w:t xml:space="preserve"> </w:t>
      </w:r>
      <w:r w:rsidRPr="00086A85">
        <w:rPr>
          <w:rFonts w:ascii="Times New Roman" w:hAnsi="Times New Roman"/>
          <w:b/>
          <w:sz w:val="24"/>
        </w:rPr>
        <w:t>281,</w:t>
      </w:r>
      <w:r>
        <w:rPr>
          <w:rFonts w:ascii="Times New Roman" w:hAnsi="Times New Roman"/>
          <w:b/>
          <w:sz w:val="24"/>
        </w:rPr>
        <w:t xml:space="preserve"> </w:t>
      </w:r>
      <w:r w:rsidRPr="00086A85">
        <w:rPr>
          <w:rFonts w:ascii="Times New Roman" w:hAnsi="Times New Roman"/>
          <w:b/>
          <w:sz w:val="24"/>
        </w:rPr>
        <w:t>282,</w:t>
      </w:r>
      <w:r>
        <w:rPr>
          <w:rFonts w:ascii="Times New Roman" w:hAnsi="Times New Roman"/>
          <w:b/>
          <w:sz w:val="24"/>
        </w:rPr>
        <w:t xml:space="preserve"> </w:t>
      </w:r>
      <w:r w:rsidRPr="00086A85">
        <w:rPr>
          <w:rFonts w:ascii="Times New Roman" w:hAnsi="Times New Roman"/>
          <w:b/>
          <w:sz w:val="24"/>
        </w:rPr>
        <w:t>284,</w:t>
      </w:r>
      <w:r>
        <w:rPr>
          <w:rFonts w:ascii="Times New Roman" w:hAnsi="Times New Roman"/>
          <w:b/>
          <w:sz w:val="24"/>
        </w:rPr>
        <w:t xml:space="preserve"> </w:t>
      </w:r>
      <w:r w:rsidRPr="00086A85">
        <w:rPr>
          <w:rFonts w:ascii="Times New Roman" w:hAnsi="Times New Roman"/>
          <w:b/>
          <w:sz w:val="24"/>
        </w:rPr>
        <w:t>285,</w:t>
      </w:r>
      <w:r>
        <w:rPr>
          <w:rFonts w:ascii="Times New Roman" w:hAnsi="Times New Roman"/>
          <w:b/>
          <w:sz w:val="24"/>
        </w:rPr>
        <w:t xml:space="preserve"> </w:t>
      </w:r>
      <w:r w:rsidRPr="00086A85">
        <w:rPr>
          <w:rFonts w:ascii="Times New Roman" w:hAnsi="Times New Roman"/>
          <w:b/>
          <w:sz w:val="24"/>
        </w:rPr>
        <w:t>286,</w:t>
      </w:r>
      <w:r>
        <w:rPr>
          <w:rFonts w:ascii="Times New Roman" w:hAnsi="Times New Roman"/>
          <w:b/>
          <w:sz w:val="24"/>
        </w:rPr>
        <w:t xml:space="preserve"> </w:t>
      </w:r>
      <w:r w:rsidRPr="00086A85">
        <w:rPr>
          <w:rFonts w:ascii="Times New Roman" w:hAnsi="Times New Roman"/>
          <w:b/>
          <w:sz w:val="24"/>
        </w:rPr>
        <w:t>287,</w:t>
      </w:r>
      <w:r>
        <w:rPr>
          <w:rFonts w:ascii="Times New Roman" w:hAnsi="Times New Roman"/>
          <w:b/>
          <w:sz w:val="24"/>
        </w:rPr>
        <w:t xml:space="preserve"> </w:t>
      </w:r>
      <w:r w:rsidRPr="00086A85">
        <w:rPr>
          <w:rFonts w:ascii="Times New Roman" w:hAnsi="Times New Roman"/>
          <w:b/>
          <w:sz w:val="24"/>
        </w:rPr>
        <w:t>288,</w:t>
      </w:r>
      <w:r>
        <w:rPr>
          <w:rFonts w:ascii="Times New Roman" w:hAnsi="Times New Roman"/>
          <w:b/>
          <w:sz w:val="24"/>
        </w:rPr>
        <w:t xml:space="preserve"> </w:t>
      </w:r>
      <w:r w:rsidRPr="00086A85">
        <w:rPr>
          <w:rFonts w:ascii="Times New Roman" w:hAnsi="Times New Roman"/>
          <w:b/>
          <w:sz w:val="24"/>
        </w:rPr>
        <w:t>289,</w:t>
      </w:r>
      <w:r>
        <w:rPr>
          <w:rFonts w:ascii="Times New Roman" w:hAnsi="Times New Roman"/>
          <w:b/>
          <w:sz w:val="24"/>
        </w:rPr>
        <w:t xml:space="preserve"> </w:t>
      </w:r>
      <w:r w:rsidRPr="00086A85">
        <w:rPr>
          <w:rFonts w:ascii="Times New Roman" w:hAnsi="Times New Roman"/>
          <w:b/>
          <w:sz w:val="24"/>
        </w:rPr>
        <w:t>290</w:t>
      </w:r>
    </w:p>
    <w:p w14:paraId="206BE406" w14:textId="77777777" w:rsidR="00722926" w:rsidRPr="00086A85" w:rsidRDefault="00722926" w:rsidP="00722926">
      <w:pPr>
        <w:pStyle w:val="DataETP"/>
        <w:ind w:right="567"/>
        <w:jc w:val="both"/>
        <w:rPr>
          <w:rFonts w:ascii="Times New Roman" w:hAnsi="Times New Roman"/>
          <w:sz w:val="24"/>
        </w:rPr>
      </w:pPr>
    </w:p>
    <w:p w14:paraId="66178BA0" w14:textId="77777777" w:rsidR="00722926" w:rsidRPr="00086A85" w:rsidRDefault="00722926" w:rsidP="00722926">
      <w:pPr>
        <w:pStyle w:val="DataETP"/>
        <w:numPr>
          <w:ilvl w:val="0"/>
          <w:numId w:val="1"/>
        </w:numPr>
        <w:ind w:right="567"/>
        <w:jc w:val="both"/>
        <w:rPr>
          <w:rFonts w:ascii="Times New Roman" w:hAnsi="Times New Roman"/>
          <w:b/>
          <w:sz w:val="24"/>
          <w:u w:val="single"/>
        </w:rPr>
      </w:pPr>
      <w:r w:rsidRPr="00086A85">
        <w:rPr>
          <w:rFonts w:ascii="Times New Roman" w:hAnsi="Times New Roman"/>
          <w:b/>
          <w:sz w:val="24"/>
          <w:u w:val="single"/>
        </w:rPr>
        <w:t>Przedmiot sprzedaży</w:t>
      </w:r>
    </w:p>
    <w:p w14:paraId="305463F9" w14:textId="77777777" w:rsidR="00722926" w:rsidRPr="00086A85" w:rsidRDefault="00722926" w:rsidP="00722926">
      <w:pPr>
        <w:pStyle w:val="DataETP"/>
        <w:ind w:right="567"/>
        <w:jc w:val="both"/>
        <w:rPr>
          <w:rFonts w:ascii="Times New Roman" w:hAnsi="Times New Roman"/>
          <w:sz w:val="24"/>
        </w:rPr>
      </w:pPr>
      <w:r w:rsidRPr="00086A85">
        <w:rPr>
          <w:rFonts w:ascii="Times New Roman" w:hAnsi="Times New Roman"/>
          <w:sz w:val="24"/>
        </w:rPr>
        <w:t>Nieruchomość położona w Chodzieży przy ul. Świerkowej, oznaczona w ewidencji gruntów i budynków jako obręb 0001 Miasto Chodzież, działk</w:t>
      </w:r>
      <w:r>
        <w:rPr>
          <w:rFonts w:ascii="Times New Roman" w:hAnsi="Times New Roman"/>
          <w:sz w:val="24"/>
        </w:rPr>
        <w:t>i</w:t>
      </w:r>
      <w:r w:rsidRPr="00086A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nr</w:t>
      </w:r>
      <w:r w:rsidRPr="00086A85">
        <w:rPr>
          <w:rFonts w:ascii="Times New Roman" w:hAnsi="Times New Roman"/>
          <w:sz w:val="24"/>
        </w:rPr>
        <w:t xml:space="preserve">  277,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>278,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>279,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>280,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>281,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>282,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>284,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>285,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>286,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>287,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>288,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>289,</w:t>
      </w:r>
      <w:r>
        <w:rPr>
          <w:rFonts w:ascii="Times New Roman" w:hAnsi="Times New Roman"/>
          <w:sz w:val="24"/>
        </w:rPr>
        <w:t xml:space="preserve"> </w:t>
      </w:r>
      <w:r w:rsidRPr="00086A85">
        <w:rPr>
          <w:rFonts w:ascii="Times New Roman" w:hAnsi="Times New Roman"/>
          <w:sz w:val="24"/>
        </w:rPr>
        <w:t xml:space="preserve">290 o powierzchni </w:t>
      </w:r>
      <w:r>
        <w:rPr>
          <w:rFonts w:ascii="Times New Roman" w:hAnsi="Times New Roman"/>
          <w:sz w:val="24"/>
        </w:rPr>
        <w:t xml:space="preserve">łącznej </w:t>
      </w:r>
      <w:r w:rsidRPr="00086A85">
        <w:rPr>
          <w:rFonts w:ascii="Times New Roman" w:hAnsi="Times New Roman"/>
          <w:sz w:val="24"/>
        </w:rPr>
        <w:t>3366 m</w:t>
      </w:r>
      <w:r w:rsidRPr="00086A85">
        <w:rPr>
          <w:rFonts w:ascii="Times New Roman" w:hAnsi="Times New Roman"/>
          <w:sz w:val="24"/>
          <w:vertAlign w:val="superscript"/>
        </w:rPr>
        <w:t xml:space="preserve">2 </w:t>
      </w:r>
      <w:r w:rsidRPr="00086A85">
        <w:rPr>
          <w:rFonts w:ascii="Times New Roman" w:hAnsi="Times New Roman"/>
          <w:sz w:val="24"/>
        </w:rPr>
        <w:t xml:space="preserve">, zapisana w </w:t>
      </w:r>
      <w:r>
        <w:rPr>
          <w:rFonts w:ascii="Times New Roman" w:hAnsi="Times New Roman"/>
          <w:sz w:val="24"/>
        </w:rPr>
        <w:t>k</w:t>
      </w:r>
      <w:r w:rsidRPr="00086A85">
        <w:rPr>
          <w:rFonts w:ascii="Times New Roman" w:hAnsi="Times New Roman"/>
          <w:sz w:val="24"/>
        </w:rPr>
        <w:t xml:space="preserve">siędze </w:t>
      </w:r>
      <w:r>
        <w:rPr>
          <w:rFonts w:ascii="Times New Roman" w:hAnsi="Times New Roman"/>
          <w:sz w:val="24"/>
        </w:rPr>
        <w:t>w</w:t>
      </w:r>
      <w:r w:rsidRPr="00086A85">
        <w:rPr>
          <w:rFonts w:ascii="Times New Roman" w:hAnsi="Times New Roman"/>
          <w:sz w:val="24"/>
        </w:rPr>
        <w:t>ieczystej KW PO1H / 00027153/8. Przedmiotowa nieruchomość położona jest</w:t>
      </w:r>
      <w:r>
        <w:rPr>
          <w:rFonts w:ascii="Times New Roman" w:hAnsi="Times New Roman"/>
          <w:sz w:val="24"/>
        </w:rPr>
        <w:t xml:space="preserve"> w Chodzieży przy ul. Świerkowej,</w:t>
      </w:r>
      <w:r w:rsidRPr="00086A85">
        <w:rPr>
          <w:rFonts w:ascii="Times New Roman" w:hAnsi="Times New Roman"/>
          <w:sz w:val="24"/>
        </w:rPr>
        <w:t xml:space="preserve"> są to dwa kompleksy działek w otoczeniu nieruchomości w zabudowie mieszkaniowej oraz lasu</w:t>
      </w:r>
      <w:r>
        <w:rPr>
          <w:rFonts w:ascii="Times New Roman" w:hAnsi="Times New Roman"/>
          <w:sz w:val="24"/>
        </w:rPr>
        <w:t>,</w:t>
      </w:r>
      <w:r w:rsidRPr="00086A85">
        <w:rPr>
          <w:rFonts w:ascii="Times New Roman" w:hAnsi="Times New Roman"/>
          <w:sz w:val="24"/>
        </w:rPr>
        <w:t xml:space="preserve"> w dużej odległości od centrum miasta.</w:t>
      </w:r>
    </w:p>
    <w:p w14:paraId="308C220C" w14:textId="77777777" w:rsidR="00722926" w:rsidRPr="00086A85" w:rsidRDefault="00722926" w:rsidP="00722926">
      <w:pPr>
        <w:pStyle w:val="DataETP"/>
        <w:ind w:right="567"/>
        <w:jc w:val="both"/>
        <w:rPr>
          <w:rFonts w:ascii="Times New Roman" w:hAnsi="Times New Roman"/>
          <w:b/>
          <w:sz w:val="24"/>
          <w:u w:val="single"/>
        </w:rPr>
      </w:pPr>
    </w:p>
    <w:p w14:paraId="0B02F0FE" w14:textId="77777777" w:rsidR="00722926" w:rsidRPr="00086A85" w:rsidRDefault="00722926" w:rsidP="00722926">
      <w:pPr>
        <w:pStyle w:val="DataETP"/>
        <w:numPr>
          <w:ilvl w:val="0"/>
          <w:numId w:val="1"/>
        </w:numPr>
        <w:ind w:right="567"/>
        <w:jc w:val="both"/>
        <w:rPr>
          <w:rFonts w:ascii="Times New Roman" w:hAnsi="Times New Roman"/>
          <w:b/>
          <w:sz w:val="24"/>
          <w:u w:val="single"/>
        </w:rPr>
      </w:pPr>
      <w:r w:rsidRPr="00086A85">
        <w:rPr>
          <w:rFonts w:ascii="Times New Roman" w:hAnsi="Times New Roman"/>
          <w:b/>
          <w:sz w:val="24"/>
          <w:u w:val="single"/>
        </w:rPr>
        <w:t>Przeznaczenie nieruchomości w miejscowym planie zagospodarowania przestrzennego.</w:t>
      </w:r>
    </w:p>
    <w:p w14:paraId="0AE3F075" w14:textId="77777777" w:rsidR="00722926" w:rsidRPr="00086A85" w:rsidRDefault="00722926" w:rsidP="00722926">
      <w:pPr>
        <w:pStyle w:val="DataETP"/>
        <w:ind w:right="567"/>
        <w:jc w:val="both"/>
        <w:rPr>
          <w:rFonts w:ascii="Times New Roman" w:hAnsi="Times New Roman"/>
          <w:sz w:val="24"/>
        </w:rPr>
      </w:pPr>
      <w:r w:rsidRPr="00086A85">
        <w:rPr>
          <w:rFonts w:ascii="Times New Roman" w:hAnsi="Times New Roman"/>
          <w:sz w:val="24"/>
        </w:rPr>
        <w:t>Zgodnie z miejscowym planem zagospodarowania przestrzennego miasta Chodzieży zatwierdzonym Uchwałą Nr XXXVI/310/09 Rady Miejskiej w Chodzieży z dnia 1 czerwca 2009 roku w rejonie ulicy Świerkowej działk</w:t>
      </w:r>
      <w:r>
        <w:rPr>
          <w:rFonts w:ascii="Times New Roman" w:hAnsi="Times New Roman"/>
          <w:sz w:val="24"/>
        </w:rPr>
        <w:t>i</w:t>
      </w:r>
      <w:r w:rsidRPr="00086A85">
        <w:rPr>
          <w:rFonts w:ascii="Times New Roman" w:hAnsi="Times New Roman"/>
          <w:sz w:val="24"/>
        </w:rPr>
        <w:t xml:space="preserve"> t</w:t>
      </w:r>
      <w:r>
        <w:rPr>
          <w:rFonts w:ascii="Times New Roman" w:hAnsi="Times New Roman"/>
          <w:sz w:val="24"/>
        </w:rPr>
        <w:t>e</w:t>
      </w:r>
      <w:r w:rsidRPr="00086A85">
        <w:rPr>
          <w:rFonts w:ascii="Times New Roman" w:hAnsi="Times New Roman"/>
          <w:sz w:val="24"/>
        </w:rPr>
        <w:t xml:space="preserve"> przeznaczon</w:t>
      </w:r>
      <w:r>
        <w:rPr>
          <w:rFonts w:ascii="Times New Roman" w:hAnsi="Times New Roman"/>
          <w:sz w:val="24"/>
        </w:rPr>
        <w:t>e</w:t>
      </w:r>
      <w:r w:rsidRPr="00086A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są</w:t>
      </w:r>
      <w:r w:rsidRPr="00086A85">
        <w:rPr>
          <w:rFonts w:ascii="Times New Roman" w:hAnsi="Times New Roman"/>
          <w:sz w:val="24"/>
        </w:rPr>
        <w:t xml:space="preserve"> na cele zabudowy mieszka</w:t>
      </w:r>
      <w:r>
        <w:rPr>
          <w:rFonts w:ascii="Times New Roman" w:hAnsi="Times New Roman"/>
          <w:sz w:val="24"/>
        </w:rPr>
        <w:t>niowej</w:t>
      </w:r>
      <w:r w:rsidRPr="00086A85">
        <w:rPr>
          <w:rFonts w:ascii="Times New Roman" w:hAnsi="Times New Roman"/>
          <w:sz w:val="24"/>
        </w:rPr>
        <w:t xml:space="preserve"> wielorodzinnej</w:t>
      </w:r>
      <w:r>
        <w:rPr>
          <w:rFonts w:ascii="Times New Roman" w:hAnsi="Times New Roman"/>
          <w:sz w:val="24"/>
        </w:rPr>
        <w:t xml:space="preserve"> istniejącej/projektowanej,</w:t>
      </w:r>
      <w:r w:rsidRPr="00086A85">
        <w:rPr>
          <w:rFonts w:ascii="Times New Roman" w:hAnsi="Times New Roman"/>
          <w:sz w:val="24"/>
        </w:rPr>
        <w:t xml:space="preserve"> oznaczonej symbolem:</w:t>
      </w:r>
    </w:p>
    <w:p w14:paraId="658C641C" w14:textId="77777777" w:rsidR="00722926" w:rsidRPr="00086A85" w:rsidRDefault="00722926" w:rsidP="00722926">
      <w:pPr>
        <w:pStyle w:val="DataETP"/>
        <w:ind w:right="567"/>
        <w:jc w:val="both"/>
        <w:rPr>
          <w:rFonts w:ascii="Times New Roman" w:hAnsi="Times New Roman"/>
          <w:sz w:val="24"/>
        </w:rPr>
      </w:pPr>
      <w:r w:rsidRPr="00086A85">
        <w:rPr>
          <w:rFonts w:ascii="Times New Roman" w:hAnsi="Times New Roman"/>
          <w:sz w:val="24"/>
        </w:rPr>
        <w:t xml:space="preserve">- 2MW – tereny zabudowy </w:t>
      </w:r>
      <w:r>
        <w:rPr>
          <w:rFonts w:ascii="Times New Roman" w:hAnsi="Times New Roman"/>
          <w:sz w:val="24"/>
        </w:rPr>
        <w:t xml:space="preserve">mieszkaniowej </w:t>
      </w:r>
      <w:r w:rsidRPr="00086A85">
        <w:rPr>
          <w:rFonts w:ascii="Times New Roman" w:hAnsi="Times New Roman"/>
          <w:sz w:val="24"/>
        </w:rPr>
        <w:t>wielorodzinnej w budynkach o wysokości do IV kondygnacji nadziemnych, z dachem stromym w formie dachu wielospadowego lub dachu mansardowego.</w:t>
      </w:r>
      <w:r>
        <w:rPr>
          <w:rFonts w:ascii="Times New Roman" w:hAnsi="Times New Roman"/>
          <w:sz w:val="24"/>
        </w:rPr>
        <w:t xml:space="preserve"> Wskaźnik intensywności zabudowy nie może przekraczać 0,8 (stosunek powierzchni całkowitej budynków do powierzchni terenu).</w:t>
      </w:r>
    </w:p>
    <w:p w14:paraId="55E97B6F" w14:textId="77777777" w:rsidR="00722926" w:rsidRPr="00086A85" w:rsidRDefault="00722926" w:rsidP="00722926">
      <w:pPr>
        <w:pStyle w:val="DataETP"/>
        <w:ind w:right="567"/>
        <w:jc w:val="both"/>
        <w:rPr>
          <w:rFonts w:ascii="Times New Roman" w:hAnsi="Times New Roman"/>
          <w:sz w:val="24"/>
        </w:rPr>
      </w:pPr>
    </w:p>
    <w:p w14:paraId="7931356D" w14:textId="77777777" w:rsidR="00722926" w:rsidRPr="00086A85" w:rsidRDefault="00722926" w:rsidP="00722926">
      <w:pPr>
        <w:pStyle w:val="DataETP"/>
        <w:numPr>
          <w:ilvl w:val="0"/>
          <w:numId w:val="1"/>
        </w:numPr>
        <w:ind w:right="567"/>
        <w:jc w:val="both"/>
        <w:rPr>
          <w:rFonts w:ascii="Times New Roman" w:hAnsi="Times New Roman"/>
          <w:b/>
          <w:sz w:val="24"/>
          <w:u w:val="single"/>
        </w:rPr>
      </w:pPr>
      <w:r w:rsidRPr="00086A85">
        <w:rPr>
          <w:rFonts w:ascii="Times New Roman" w:hAnsi="Times New Roman"/>
          <w:b/>
          <w:sz w:val="24"/>
          <w:u w:val="single"/>
        </w:rPr>
        <w:t>Obciążenia nieruchomości</w:t>
      </w:r>
    </w:p>
    <w:p w14:paraId="6FDB8A36" w14:textId="77777777" w:rsidR="00722926" w:rsidRDefault="00722926" w:rsidP="00722926">
      <w:pPr>
        <w:pStyle w:val="DataETP"/>
        <w:numPr>
          <w:ilvl w:val="0"/>
          <w:numId w:val="2"/>
        </w:numPr>
        <w:ind w:right="567"/>
        <w:jc w:val="both"/>
        <w:rPr>
          <w:rFonts w:ascii="Times New Roman" w:hAnsi="Times New Roman"/>
          <w:sz w:val="24"/>
        </w:rPr>
      </w:pPr>
      <w:r w:rsidRPr="002E2E5F">
        <w:rPr>
          <w:rFonts w:ascii="Times New Roman" w:hAnsi="Times New Roman"/>
          <w:sz w:val="24"/>
        </w:rPr>
        <w:t>Dział III „Prawa, roszczenia i ograniczenia”– brak wpisów</w:t>
      </w:r>
      <w:r>
        <w:rPr>
          <w:rFonts w:ascii="Times New Roman" w:hAnsi="Times New Roman"/>
          <w:sz w:val="24"/>
        </w:rPr>
        <w:t>.</w:t>
      </w:r>
    </w:p>
    <w:p w14:paraId="54521DF2" w14:textId="77777777" w:rsidR="00722926" w:rsidRPr="002E2E5F" w:rsidRDefault="00722926" w:rsidP="00722926">
      <w:pPr>
        <w:pStyle w:val="DataETP"/>
        <w:numPr>
          <w:ilvl w:val="0"/>
          <w:numId w:val="2"/>
        </w:numPr>
        <w:ind w:right="567"/>
        <w:jc w:val="both"/>
        <w:rPr>
          <w:rFonts w:ascii="Times New Roman" w:hAnsi="Times New Roman"/>
          <w:sz w:val="24"/>
        </w:rPr>
      </w:pPr>
      <w:r w:rsidRPr="002E2E5F">
        <w:rPr>
          <w:rFonts w:ascii="Times New Roman" w:hAnsi="Times New Roman"/>
          <w:sz w:val="24"/>
        </w:rPr>
        <w:t>Dział IV „Hipoteka” – brak wpisów.</w:t>
      </w:r>
    </w:p>
    <w:p w14:paraId="6D53AF25" w14:textId="77777777" w:rsidR="00722926" w:rsidRDefault="00722926" w:rsidP="00722926">
      <w:pPr>
        <w:pStyle w:val="DataETP"/>
        <w:ind w:right="567"/>
        <w:jc w:val="both"/>
        <w:rPr>
          <w:rFonts w:ascii="Times New Roman" w:hAnsi="Times New Roman"/>
        </w:rPr>
      </w:pPr>
    </w:p>
    <w:p w14:paraId="3E72FD4D" w14:textId="77777777" w:rsidR="00722926" w:rsidRDefault="00722926" w:rsidP="00722926">
      <w:pPr>
        <w:pStyle w:val="DataETP"/>
        <w:numPr>
          <w:ilvl w:val="0"/>
          <w:numId w:val="1"/>
        </w:numPr>
        <w:ind w:right="567"/>
        <w:jc w:val="both"/>
        <w:rPr>
          <w:rFonts w:ascii="Times New Roman" w:hAnsi="Times New Roman"/>
          <w:b/>
          <w:sz w:val="24"/>
          <w:u w:val="single"/>
        </w:rPr>
      </w:pPr>
      <w:r w:rsidRPr="00174E93">
        <w:rPr>
          <w:rFonts w:ascii="Times New Roman" w:hAnsi="Times New Roman"/>
          <w:b/>
          <w:sz w:val="24"/>
          <w:u w:val="single"/>
        </w:rPr>
        <w:t>Cena wywoławcza nieruchomości</w:t>
      </w:r>
    </w:p>
    <w:p w14:paraId="5C6C4B50" w14:textId="77777777" w:rsidR="00722926" w:rsidRPr="001C4396" w:rsidRDefault="00722926" w:rsidP="00722926">
      <w:pPr>
        <w:pStyle w:val="DataETP"/>
        <w:ind w:right="567" w:firstLine="0"/>
        <w:jc w:val="both"/>
        <w:rPr>
          <w:rFonts w:ascii="Times New Roman" w:hAnsi="Times New Roman"/>
          <w:sz w:val="24"/>
        </w:rPr>
      </w:pPr>
      <w:r w:rsidRPr="001C4396">
        <w:rPr>
          <w:rFonts w:ascii="Times New Roman" w:hAnsi="Times New Roman"/>
          <w:sz w:val="24"/>
        </w:rPr>
        <w:t>Cena</w:t>
      </w:r>
      <w:r>
        <w:rPr>
          <w:rFonts w:ascii="Times New Roman" w:hAnsi="Times New Roman"/>
          <w:b/>
          <w:sz w:val="24"/>
        </w:rPr>
        <w:t xml:space="preserve"> </w:t>
      </w:r>
      <w:r w:rsidRPr="001C4396">
        <w:rPr>
          <w:rFonts w:ascii="Times New Roman" w:hAnsi="Times New Roman"/>
          <w:sz w:val="24"/>
        </w:rPr>
        <w:t>wywoławcza w I</w:t>
      </w:r>
      <w:r>
        <w:rPr>
          <w:rFonts w:ascii="Times New Roman" w:hAnsi="Times New Roman"/>
          <w:sz w:val="24"/>
        </w:rPr>
        <w:t>I</w:t>
      </w:r>
      <w:r w:rsidR="0045260A">
        <w:rPr>
          <w:rFonts w:ascii="Times New Roman" w:hAnsi="Times New Roman"/>
          <w:sz w:val="24"/>
        </w:rPr>
        <w:t>I</w:t>
      </w:r>
      <w:r w:rsidRPr="001C4396">
        <w:rPr>
          <w:rFonts w:ascii="Times New Roman" w:hAnsi="Times New Roman"/>
          <w:sz w:val="24"/>
        </w:rPr>
        <w:t xml:space="preserve"> przetargu wynosi </w:t>
      </w:r>
      <w:r>
        <w:rPr>
          <w:rFonts w:ascii="Times New Roman" w:hAnsi="Times New Roman"/>
          <w:sz w:val="24"/>
        </w:rPr>
        <w:t>538 223,40</w:t>
      </w:r>
      <w:r w:rsidRPr="001C4396">
        <w:rPr>
          <w:rFonts w:ascii="Times New Roman" w:hAnsi="Times New Roman"/>
          <w:sz w:val="24"/>
        </w:rPr>
        <w:t>zł brutto (słownie:</w:t>
      </w:r>
      <w:r>
        <w:rPr>
          <w:rFonts w:ascii="Times New Roman" w:hAnsi="Times New Roman"/>
          <w:sz w:val="24"/>
        </w:rPr>
        <w:t xml:space="preserve"> pięćset trzydzieści osiem tysięcy dwieście dwadzieścia trzy złote</w:t>
      </w:r>
      <w:r w:rsidRPr="001C439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40</w:t>
      </w:r>
      <w:r w:rsidRPr="001C4396">
        <w:rPr>
          <w:rFonts w:ascii="Times New Roman" w:hAnsi="Times New Roman"/>
          <w:sz w:val="24"/>
        </w:rPr>
        <w:t xml:space="preserve">/100), w tym należny podatek VAT </w:t>
      </w:r>
      <w:r>
        <w:rPr>
          <w:rFonts w:ascii="Times New Roman" w:hAnsi="Times New Roman"/>
          <w:sz w:val="24"/>
        </w:rPr>
        <w:br/>
      </w:r>
      <w:r w:rsidRPr="001C4396">
        <w:rPr>
          <w:rFonts w:ascii="Times New Roman" w:hAnsi="Times New Roman"/>
          <w:sz w:val="24"/>
        </w:rPr>
        <w:t>w wysokości 23%</w:t>
      </w:r>
      <w:r>
        <w:rPr>
          <w:rFonts w:ascii="Times New Roman" w:hAnsi="Times New Roman"/>
          <w:sz w:val="24"/>
        </w:rPr>
        <w:t xml:space="preserve"> tj. 100 643,40</w:t>
      </w:r>
      <w:r w:rsidRPr="001C4396">
        <w:rPr>
          <w:rFonts w:ascii="Times New Roman" w:hAnsi="Times New Roman"/>
          <w:sz w:val="24"/>
        </w:rPr>
        <w:t>zł</w:t>
      </w:r>
    </w:p>
    <w:p w14:paraId="41921BD2" w14:textId="77777777" w:rsidR="00722926" w:rsidRDefault="00722926" w:rsidP="00722926">
      <w:pPr>
        <w:pStyle w:val="DataETP"/>
        <w:ind w:right="567"/>
        <w:rPr>
          <w:rFonts w:ascii="Times New Roman" w:hAnsi="Times New Roman"/>
        </w:rPr>
      </w:pPr>
    </w:p>
    <w:p w14:paraId="1D422660" w14:textId="77777777" w:rsidR="00722926" w:rsidRPr="003052DC" w:rsidRDefault="00722926" w:rsidP="00722926">
      <w:pPr>
        <w:pStyle w:val="DataETP"/>
        <w:ind w:right="567"/>
        <w:jc w:val="both"/>
        <w:rPr>
          <w:rFonts w:ascii="Times New Roman" w:hAnsi="Times New Roman"/>
          <w:sz w:val="24"/>
        </w:rPr>
      </w:pPr>
      <w:r w:rsidRPr="003052DC">
        <w:rPr>
          <w:rFonts w:ascii="Times New Roman" w:hAnsi="Times New Roman"/>
          <w:sz w:val="24"/>
        </w:rPr>
        <w:t xml:space="preserve">O wysokości postąpienia decydują uczestnicy przetargu, z tym, że postąpienie nie może wynosić mniej niż 1 % ceny wywoławczej, z zaokrągleniem w górę do pełnym dziesiątek złotych. Zatem minimalne postąpienie dla przedmiotowej nieruchomości wynosi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5 400</w:t>
      </w:r>
      <w:r w:rsidRPr="003052DC">
        <w:rPr>
          <w:rFonts w:ascii="Times New Roman" w:hAnsi="Times New Roman"/>
          <w:b/>
          <w:sz w:val="24"/>
        </w:rPr>
        <w:t>,00zł</w:t>
      </w:r>
    </w:p>
    <w:p w14:paraId="0DC6F79C" w14:textId="77777777" w:rsidR="00722926" w:rsidRPr="003052DC" w:rsidRDefault="00722926" w:rsidP="00722926">
      <w:r w:rsidRPr="003052DC">
        <w:t xml:space="preserve">Nabywca zobowiązany jest zapłacić osiągniętą cenę sprzedaży nieruchomości (pomniejszoną </w:t>
      </w:r>
      <w:r>
        <w:br/>
      </w:r>
      <w:r w:rsidRPr="003052DC">
        <w:t>o wpłacone wadium), nie później niż do zawarcia umowy przenoszącej własność nieruchomości, przed podpisaniem aktu notarialnego.</w:t>
      </w:r>
    </w:p>
    <w:p w14:paraId="2515E122" w14:textId="77777777" w:rsidR="00722926" w:rsidRDefault="00722926" w:rsidP="00722926">
      <w:r w:rsidRPr="003052DC">
        <w:t>Za termin zapłaty uznaje się dzień wpływu należności na wskazany rachunek bankowy.</w:t>
      </w:r>
    </w:p>
    <w:p w14:paraId="536A9770" w14:textId="77777777" w:rsidR="00722926" w:rsidRDefault="00722926" w:rsidP="00722926"/>
    <w:p w14:paraId="3B408578" w14:textId="77777777" w:rsidR="00722926" w:rsidRPr="003052DC" w:rsidRDefault="00722926" w:rsidP="00722926">
      <w:pPr>
        <w:pStyle w:val="Akapitzlist"/>
        <w:numPr>
          <w:ilvl w:val="0"/>
          <w:numId w:val="1"/>
        </w:numPr>
        <w:rPr>
          <w:b/>
          <w:u w:val="single"/>
        </w:rPr>
      </w:pPr>
      <w:r w:rsidRPr="003052DC">
        <w:rPr>
          <w:b/>
          <w:u w:val="single"/>
        </w:rPr>
        <w:t>Termin i miejsce przetargu</w:t>
      </w:r>
    </w:p>
    <w:p w14:paraId="354D2802" w14:textId="77777777" w:rsidR="00722926" w:rsidRDefault="00722926" w:rsidP="00722926">
      <w:pPr>
        <w:jc w:val="both"/>
        <w:rPr>
          <w:b/>
        </w:rPr>
      </w:pPr>
      <w:r>
        <w:t xml:space="preserve"> </w:t>
      </w:r>
      <w:r w:rsidRPr="003052DC">
        <w:rPr>
          <w:b/>
        </w:rPr>
        <w:t xml:space="preserve">PRZETARG ODBĘDZIE SIĘ W DNIU </w:t>
      </w:r>
      <w:r w:rsidR="0045260A">
        <w:rPr>
          <w:b/>
        </w:rPr>
        <w:t>28</w:t>
      </w:r>
      <w:r>
        <w:rPr>
          <w:b/>
        </w:rPr>
        <w:t xml:space="preserve"> CZERWCA </w:t>
      </w:r>
      <w:r w:rsidRPr="003052DC">
        <w:rPr>
          <w:b/>
        </w:rPr>
        <w:t>2023 ROKU W SIEDZIBIE CHODZIESKIEGO TOWARZYSTWA BUDOWNICTWA SPOŁECZNEGO SPÓŁKA Z O.O. W CHODZIEŻY PRZY UL. BOSEJ 4 E</w:t>
      </w:r>
      <w:r>
        <w:rPr>
          <w:b/>
        </w:rPr>
        <w:t>,  W SALI ZEBRAŃ , GODZINA 11:00</w:t>
      </w:r>
    </w:p>
    <w:p w14:paraId="6C049F47" w14:textId="77777777" w:rsidR="00722926" w:rsidRDefault="00722926" w:rsidP="00722926">
      <w:pPr>
        <w:rPr>
          <w:b/>
        </w:rPr>
      </w:pPr>
    </w:p>
    <w:p w14:paraId="085F5CBC" w14:textId="77777777" w:rsidR="00722926" w:rsidRDefault="00722926" w:rsidP="00722926">
      <w:pPr>
        <w:rPr>
          <w:b/>
        </w:rPr>
      </w:pPr>
    </w:p>
    <w:p w14:paraId="4D75482D" w14:textId="77777777" w:rsidR="00722926" w:rsidRDefault="00722926" w:rsidP="00722926">
      <w:pPr>
        <w:rPr>
          <w:b/>
        </w:rPr>
      </w:pPr>
    </w:p>
    <w:p w14:paraId="275EC2D0" w14:textId="77777777" w:rsidR="00722926" w:rsidRDefault="00722926" w:rsidP="00722926">
      <w:pPr>
        <w:rPr>
          <w:b/>
        </w:rPr>
      </w:pPr>
    </w:p>
    <w:p w14:paraId="79645E94" w14:textId="77777777" w:rsidR="00722926" w:rsidRPr="003052DC" w:rsidRDefault="00722926" w:rsidP="00722926">
      <w:pPr>
        <w:pStyle w:val="Akapitzlist"/>
        <w:numPr>
          <w:ilvl w:val="0"/>
          <w:numId w:val="1"/>
        </w:numPr>
        <w:rPr>
          <w:b/>
          <w:u w:val="single"/>
        </w:rPr>
      </w:pPr>
      <w:r w:rsidRPr="003052DC">
        <w:rPr>
          <w:b/>
          <w:u w:val="single"/>
        </w:rPr>
        <w:t>Wadium</w:t>
      </w:r>
    </w:p>
    <w:p w14:paraId="1A8D5CBD" w14:textId="77777777" w:rsidR="00722926" w:rsidRDefault="00722926" w:rsidP="00722926">
      <w:pPr>
        <w:jc w:val="both"/>
      </w:pPr>
      <w:r w:rsidRPr="003052DC">
        <w:t xml:space="preserve">Uczestnik przetargu zobowiązany jest do wniesienia wadium w pieniądzu w wysokości </w:t>
      </w:r>
      <w:r>
        <w:t>80 000,00</w:t>
      </w:r>
      <w:r w:rsidRPr="003052DC">
        <w:t xml:space="preserve"> zł (słownie </w:t>
      </w:r>
      <w:r>
        <w:t>złotych: osiemdziesiąt tysięcy złotych 00/100). W przetargu mogą wziąć udział osoby fizyczne, osoby prawne oraz jednostki organizacyjne nieposiadające osobowości prawnej, które wniosą wadium w wyżej wymienionej kwocie i formie,</w:t>
      </w:r>
      <w:r w:rsidR="0045260A">
        <w:t xml:space="preserve"> w takim terminie, aby w dniu 26.</w:t>
      </w:r>
      <w:r>
        <w:t>06.2023 r. znalazło się na koncie Chodzieskiego Towarzystwa Budownictwa Społecznego Spółka z o.o.</w:t>
      </w:r>
      <w:r>
        <w:br/>
        <w:t xml:space="preserve"> w Chodzieży:</w:t>
      </w:r>
    </w:p>
    <w:p w14:paraId="3C2B73A3" w14:textId="77777777" w:rsidR="00722926" w:rsidRDefault="00722926" w:rsidP="00722926">
      <w:pPr>
        <w:jc w:val="center"/>
        <w:rPr>
          <w:b/>
        </w:rPr>
      </w:pPr>
      <w:r w:rsidRPr="004F5F5F">
        <w:rPr>
          <w:b/>
        </w:rPr>
        <w:t>Bank Spółdzielczy 30 8945 0002 0021 5101 2000 0010</w:t>
      </w:r>
    </w:p>
    <w:p w14:paraId="69FFF7CC" w14:textId="77777777" w:rsidR="00722926" w:rsidRPr="004F5F5F" w:rsidRDefault="00722926" w:rsidP="00722926">
      <w:pPr>
        <w:jc w:val="both"/>
      </w:pPr>
      <w:r w:rsidRPr="004F5F5F">
        <w:t>Za termin wpłaty uznaje się dzień wpływu należności na wskazany rachunek bankowy.</w:t>
      </w:r>
    </w:p>
    <w:p w14:paraId="1BD2472C" w14:textId="77777777" w:rsidR="00722926" w:rsidRPr="004F5F5F" w:rsidRDefault="00722926" w:rsidP="00722926">
      <w:pPr>
        <w:jc w:val="both"/>
      </w:pPr>
      <w:r w:rsidRPr="004F5F5F">
        <w:t>Dowód wpłaty wadium winien wskazywać jednoznacznie, której nieruchomości dotyczy wpłata oraz kto wpłacił wadium i tym samym uprawniony jest do wzięcia udziału w przetargu.</w:t>
      </w:r>
    </w:p>
    <w:p w14:paraId="6D011256" w14:textId="77777777" w:rsidR="00722926" w:rsidRDefault="00722926" w:rsidP="00722926">
      <w:pPr>
        <w:jc w:val="both"/>
      </w:pPr>
      <w:r w:rsidRPr="004F5F5F">
        <w:t>Wadium wniesione przez uczestnika przetargu, który przetarg wygrał, zalicza się na poczet ceny nabycia nieruchomości. Pozostałym uczestnikom wadium zostanie zwrócone nie później niż przed upływem 3 dni od zamknięcia przetargu na podane przez nich konta. Wadium w powyższym terminie zwraca się uczestnikom także w przypadku odwołania, unieważnienia przetargu lub zakończenia przetargu wynikiem negatywnym.</w:t>
      </w:r>
    </w:p>
    <w:p w14:paraId="5D2965A7" w14:textId="77777777" w:rsidR="00722926" w:rsidRPr="004F5F5F" w:rsidRDefault="00722926" w:rsidP="00722926">
      <w:pPr>
        <w:jc w:val="both"/>
      </w:pPr>
    </w:p>
    <w:p w14:paraId="182D8D9D" w14:textId="77777777" w:rsidR="00722926" w:rsidRPr="00936FED" w:rsidRDefault="00722926" w:rsidP="0072292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936FED">
        <w:rPr>
          <w:b/>
          <w:u w:val="single"/>
        </w:rPr>
        <w:t>Skutki uchylenia się od zawarcia umowy sprzedaży</w:t>
      </w:r>
    </w:p>
    <w:p w14:paraId="269E80A0" w14:textId="77777777" w:rsidR="00722926" w:rsidRDefault="00722926" w:rsidP="00722926">
      <w:pPr>
        <w:jc w:val="both"/>
      </w:pPr>
      <w:r w:rsidRPr="004F5F5F">
        <w:t>Osoba ustalona jako nabywca nieruchomości zostanie zawiadomiona o miejscu i terminie zawarcia umowy notarialnej najpóźniej w ciągu 21 dni od dnia rozstrzygnięcia przetargu.</w:t>
      </w:r>
    </w:p>
    <w:p w14:paraId="29B943A2" w14:textId="77777777" w:rsidR="00722926" w:rsidRPr="004F5F5F" w:rsidRDefault="00722926" w:rsidP="00722926">
      <w:pPr>
        <w:jc w:val="both"/>
      </w:pPr>
      <w:r w:rsidRPr="004F5F5F">
        <w:t>W wypadku, gdy osoba wskazana w protokole z przeprowadzonego przetargu jako zwycięzca przetargu uchyla się od zawarcia umowy sprzedaży, w szczególności nie przystąpi bez usprawiedliwienia do zawarcia umowy sprzedaży w formie aktu notarialnego w miejscu i w terminie</w:t>
      </w:r>
      <w:r>
        <w:t xml:space="preserve"> </w:t>
      </w:r>
      <w:r w:rsidRPr="004F5F5F">
        <w:t>podanym</w:t>
      </w:r>
      <w:r>
        <w:t xml:space="preserve"> </w:t>
      </w:r>
      <w:r w:rsidRPr="004F5F5F">
        <w:t>w zawiadomieniu, organizator przetargu może:</w:t>
      </w:r>
    </w:p>
    <w:p w14:paraId="43645898" w14:textId="77777777" w:rsidR="00722926" w:rsidRPr="004F5F5F" w:rsidRDefault="00722926" w:rsidP="00722926">
      <w:pPr>
        <w:pStyle w:val="Akapitzlist"/>
        <w:widowControl w:val="0"/>
        <w:numPr>
          <w:ilvl w:val="0"/>
          <w:numId w:val="3"/>
        </w:numPr>
        <w:suppressAutoHyphens/>
        <w:jc w:val="both"/>
      </w:pPr>
      <w:r w:rsidRPr="004F5F5F">
        <w:t>odstąpić od zawarcia umowy, a wpłacone wadium nie podlega zwrotowi,</w:t>
      </w:r>
    </w:p>
    <w:p w14:paraId="7BA7A8A4" w14:textId="77777777" w:rsidR="00722926" w:rsidRDefault="00722926" w:rsidP="00722926">
      <w:pPr>
        <w:pStyle w:val="Akapitzlist"/>
        <w:widowControl w:val="0"/>
        <w:numPr>
          <w:ilvl w:val="0"/>
          <w:numId w:val="3"/>
        </w:numPr>
        <w:suppressAutoHyphens/>
        <w:jc w:val="both"/>
      </w:pPr>
      <w:r w:rsidRPr="004F5F5F">
        <w:t>wystąpić na drogę sądową z roszczeniem o zawarcie umowy sprzedaży z osobą wyłonioną jako nabywca nieruchomości i to na warunkach ustalonych przez obie strony w protokole z przetargu</w:t>
      </w:r>
      <w:r>
        <w:t>.</w:t>
      </w:r>
    </w:p>
    <w:p w14:paraId="69FD8B38" w14:textId="77777777" w:rsidR="00722926" w:rsidRPr="004F5F5F" w:rsidRDefault="00722926" w:rsidP="00722926">
      <w:pPr>
        <w:pStyle w:val="Akapitzlist"/>
        <w:widowControl w:val="0"/>
        <w:suppressAutoHyphens/>
        <w:ind w:left="360"/>
        <w:jc w:val="both"/>
      </w:pPr>
    </w:p>
    <w:p w14:paraId="3ED2D60F" w14:textId="77777777" w:rsidR="00722926" w:rsidRPr="00174E93" w:rsidRDefault="00722926" w:rsidP="00722926">
      <w:pPr>
        <w:rPr>
          <w:sz w:val="20"/>
        </w:rPr>
      </w:pPr>
    </w:p>
    <w:p w14:paraId="396ADAD0" w14:textId="77777777" w:rsidR="00722926" w:rsidRDefault="00722926" w:rsidP="00722926">
      <w:pPr>
        <w:pStyle w:val="Akapitzlist"/>
        <w:numPr>
          <w:ilvl w:val="0"/>
          <w:numId w:val="1"/>
        </w:numPr>
        <w:rPr>
          <w:b/>
          <w:u w:val="single"/>
        </w:rPr>
      </w:pPr>
      <w:r w:rsidRPr="00767671">
        <w:rPr>
          <w:b/>
          <w:u w:val="single"/>
        </w:rPr>
        <w:t>Informacje dodatkowe</w:t>
      </w:r>
    </w:p>
    <w:p w14:paraId="53591D7A" w14:textId="77777777" w:rsidR="00722926" w:rsidRPr="00767671" w:rsidRDefault="00722926" w:rsidP="00722926">
      <w:pPr>
        <w:pStyle w:val="Akapitzlist"/>
        <w:widowControl w:val="0"/>
        <w:numPr>
          <w:ilvl w:val="0"/>
          <w:numId w:val="4"/>
        </w:numPr>
        <w:suppressAutoHyphens/>
        <w:jc w:val="both"/>
      </w:pPr>
      <w:r w:rsidRPr="00767671">
        <w:t xml:space="preserve">przed przystąpieniem do przetargu uczestnicy zobowiązani są do okazania dowodu tożsamości, </w:t>
      </w:r>
    </w:p>
    <w:p w14:paraId="1CCCA8D7" w14:textId="77777777" w:rsidR="00722926" w:rsidRPr="00767671" w:rsidRDefault="00722926" w:rsidP="00722926">
      <w:pPr>
        <w:pStyle w:val="Akapitzlist"/>
        <w:widowControl w:val="0"/>
        <w:numPr>
          <w:ilvl w:val="0"/>
          <w:numId w:val="4"/>
        </w:numPr>
        <w:suppressAutoHyphens/>
        <w:jc w:val="both"/>
      </w:pPr>
      <w:r w:rsidRPr="00767671">
        <w:t>uczestnicy zobowiązani są do okazania nr rachunku bankowego na wypadek konieczności zwrotu wadium,</w:t>
      </w:r>
    </w:p>
    <w:p w14:paraId="7275F993" w14:textId="77777777" w:rsidR="00722926" w:rsidRPr="00767671" w:rsidRDefault="00722926" w:rsidP="00722926">
      <w:pPr>
        <w:pStyle w:val="Akapitzlist"/>
        <w:widowControl w:val="0"/>
        <w:numPr>
          <w:ilvl w:val="0"/>
          <w:numId w:val="4"/>
        </w:numPr>
        <w:suppressAutoHyphens/>
        <w:jc w:val="both"/>
      </w:pPr>
      <w:r w:rsidRPr="00767671">
        <w:t xml:space="preserve">w przypadku innych podmiotów niż osoby fizyczne, konieczne jest dodatkowo przedłożenie dokumentu (oryginału), z którego wynika upoważnienie do reprezentowania tego podmiotu, </w:t>
      </w:r>
      <w:r w:rsidRPr="00767671">
        <w:br/>
        <w:t>a gdy działa pełnomocnik, konieczne jest przedłożenie pełnomocnictwa w formie aktu notarialnego, a także aktualny odpis z właściwego dla danego podmiotu rejestru,</w:t>
      </w:r>
    </w:p>
    <w:p w14:paraId="32F46275" w14:textId="77777777" w:rsidR="00722926" w:rsidRPr="00767671" w:rsidRDefault="00722926" w:rsidP="00722926">
      <w:pPr>
        <w:pStyle w:val="Akapitzlist"/>
        <w:widowControl w:val="0"/>
        <w:numPr>
          <w:ilvl w:val="0"/>
          <w:numId w:val="4"/>
        </w:numPr>
        <w:suppressAutoHyphens/>
        <w:jc w:val="both"/>
      </w:pPr>
      <w:r w:rsidRPr="00767671">
        <w:t xml:space="preserve">w przypadku osoby fizycznej, jeżeli uczestnika przetargu reprezentuje inna osoba, winna ona przedstawić pełnomocnictwo w formie aktu notarialnego do uczestnictwa w przetargu </w:t>
      </w:r>
      <w:r>
        <w:br/>
      </w:r>
      <w:r w:rsidRPr="00767671">
        <w:t>i zakupu nieruchomości,</w:t>
      </w:r>
    </w:p>
    <w:p w14:paraId="6471E543" w14:textId="77777777" w:rsidR="00722926" w:rsidRPr="00767671" w:rsidRDefault="00722926" w:rsidP="00722926">
      <w:pPr>
        <w:pStyle w:val="Akapitzlist"/>
        <w:widowControl w:val="0"/>
        <w:numPr>
          <w:ilvl w:val="0"/>
          <w:numId w:val="4"/>
        </w:numPr>
        <w:suppressAutoHyphens/>
        <w:jc w:val="both"/>
      </w:pPr>
      <w:r w:rsidRPr="00767671">
        <w:t xml:space="preserve">w przypadku małżonków, do dokonania czynności przetargowych konieczne jest stawiennictwo obojga małżonków lub jednego z nich ze stosownym pełnomocnictwem sporządzonym </w:t>
      </w:r>
      <w:r w:rsidRPr="00767671">
        <w:br/>
        <w:t xml:space="preserve">w formie pisemnej (oryginał) przez drugiego małżonka, zawierającym zgodę na uczestnictwo </w:t>
      </w:r>
      <w:r w:rsidRPr="00767671">
        <w:br/>
        <w:t>w przetargu w celu odpłatnego nabycia nieruchomości. W przypadku rozdzielności majątkowej należy przedłożyć umowę intercyzy lub orzeczenie powodujące przymusowy ustrój rozdzielności majątkowej,</w:t>
      </w:r>
    </w:p>
    <w:p w14:paraId="0075357A" w14:textId="77777777" w:rsidR="00722926" w:rsidRPr="00767671" w:rsidRDefault="00722926" w:rsidP="00722926">
      <w:pPr>
        <w:pStyle w:val="Akapitzlist"/>
        <w:widowControl w:val="0"/>
        <w:numPr>
          <w:ilvl w:val="0"/>
          <w:numId w:val="4"/>
        </w:numPr>
        <w:suppressAutoHyphens/>
        <w:jc w:val="both"/>
      </w:pPr>
      <w:r w:rsidRPr="00767671">
        <w:t xml:space="preserve">w przypadku uczestnictwa w przetargu osoby fizycznej zamierzającej nabyć nieruchomość </w:t>
      </w:r>
      <w:r w:rsidRPr="00767671">
        <w:br/>
        <w:t xml:space="preserve">w ramach prowadzonej działalności gospodarczej należy przedstawić aktualny wyciąg </w:t>
      </w:r>
      <w:r w:rsidRPr="00767671">
        <w:br/>
        <w:t>z Centralnej Ewidencji i Informacji o Działalności Gospodarczej,</w:t>
      </w:r>
    </w:p>
    <w:p w14:paraId="2B913FA5" w14:textId="77777777" w:rsidR="00722926" w:rsidRPr="00767671" w:rsidRDefault="00722926" w:rsidP="00722926">
      <w:pPr>
        <w:pStyle w:val="Akapitzlist"/>
        <w:widowControl w:val="0"/>
        <w:numPr>
          <w:ilvl w:val="0"/>
          <w:numId w:val="4"/>
        </w:numPr>
        <w:suppressAutoHyphens/>
        <w:jc w:val="both"/>
      </w:pPr>
      <w:r w:rsidRPr="00767671">
        <w:t>nie wyraża się zgody na przelew wierzytelności zawarcia umowy sprzedaży nieruchomości na osoby trzecie, na s</w:t>
      </w:r>
      <w:r>
        <w:t>k</w:t>
      </w:r>
      <w:r w:rsidRPr="00767671">
        <w:t>utek przeprowadzonego przetargu,</w:t>
      </w:r>
    </w:p>
    <w:p w14:paraId="7E436ADD" w14:textId="77777777" w:rsidR="00722926" w:rsidRPr="00767671" w:rsidRDefault="00722926" w:rsidP="00722926">
      <w:pPr>
        <w:pStyle w:val="Akapitzlist"/>
        <w:widowControl w:val="0"/>
        <w:numPr>
          <w:ilvl w:val="0"/>
          <w:numId w:val="4"/>
        </w:numPr>
        <w:suppressAutoHyphens/>
        <w:jc w:val="both"/>
      </w:pPr>
      <w:r w:rsidRPr="00767671">
        <w:t>w przypadku zamiaru nabycia nieruchomości w udziałach koniecznym jest:</w:t>
      </w:r>
    </w:p>
    <w:p w14:paraId="7B67A864" w14:textId="77777777" w:rsidR="00722926" w:rsidRPr="00767671" w:rsidRDefault="00722926" w:rsidP="00722926">
      <w:pPr>
        <w:pStyle w:val="Akapitzlist"/>
        <w:widowControl w:val="0"/>
        <w:numPr>
          <w:ilvl w:val="0"/>
          <w:numId w:val="5"/>
        </w:numPr>
        <w:suppressAutoHyphens/>
        <w:jc w:val="both"/>
      </w:pPr>
      <w:r w:rsidRPr="00767671">
        <w:t xml:space="preserve">wpłata wadium przez każdego z przyszłych współnabywców w wysokości odpowiedniej </w:t>
      </w:r>
      <w:r w:rsidRPr="00767671">
        <w:lastRenderedPageBreak/>
        <w:t>do nabywanych udziałów,</w:t>
      </w:r>
      <w:r>
        <w:t xml:space="preserve"> </w:t>
      </w:r>
      <w:r w:rsidRPr="00767671">
        <w:t>obowiązkowy udział w przetargu każdego z przyszłych współnabywców,</w:t>
      </w:r>
    </w:p>
    <w:p w14:paraId="52B3EF8D" w14:textId="77777777" w:rsidR="00722926" w:rsidRPr="00767671" w:rsidRDefault="00722926" w:rsidP="00722926">
      <w:pPr>
        <w:pStyle w:val="Akapitzlist"/>
        <w:widowControl w:val="0"/>
        <w:numPr>
          <w:ilvl w:val="0"/>
          <w:numId w:val="4"/>
        </w:numPr>
        <w:suppressAutoHyphens/>
        <w:ind w:left="426" w:hanging="142"/>
        <w:jc w:val="both"/>
      </w:pPr>
      <w:r w:rsidRPr="00767671">
        <w:t xml:space="preserve"> nabywca ponosi koszty:</w:t>
      </w:r>
    </w:p>
    <w:p w14:paraId="5BF9CB5D" w14:textId="77777777" w:rsidR="00722926" w:rsidRPr="00767671" w:rsidRDefault="00722926" w:rsidP="00722926">
      <w:pPr>
        <w:pStyle w:val="Akapitzlist"/>
        <w:widowControl w:val="0"/>
        <w:numPr>
          <w:ilvl w:val="0"/>
          <w:numId w:val="6"/>
        </w:numPr>
        <w:suppressAutoHyphens/>
        <w:jc w:val="both"/>
      </w:pPr>
      <w:r w:rsidRPr="00767671">
        <w:t>notarialne zgodne z taksą notarialną,</w:t>
      </w:r>
    </w:p>
    <w:p w14:paraId="18FB9225" w14:textId="77777777" w:rsidR="00722926" w:rsidRPr="00767671" w:rsidRDefault="00722926" w:rsidP="00722926">
      <w:pPr>
        <w:pStyle w:val="Akapitzlist"/>
        <w:widowControl w:val="0"/>
        <w:numPr>
          <w:ilvl w:val="0"/>
          <w:numId w:val="6"/>
        </w:numPr>
        <w:suppressAutoHyphens/>
        <w:jc w:val="both"/>
      </w:pPr>
      <w:r w:rsidRPr="00767671">
        <w:t xml:space="preserve">sądowe, zgodnie z ustawą z dnia 28.07.2005 r. o kosztach sądowych w sprawach cywilnych (Dz.U.2021 r. poz.2257 </w:t>
      </w:r>
      <w:proofErr w:type="spellStart"/>
      <w:r w:rsidRPr="00767671">
        <w:t>t.j</w:t>
      </w:r>
      <w:proofErr w:type="spellEnd"/>
      <w:r w:rsidRPr="00767671">
        <w:t>.),</w:t>
      </w:r>
    </w:p>
    <w:p w14:paraId="06224360" w14:textId="77777777" w:rsidR="00722926" w:rsidRPr="00767671" w:rsidRDefault="00722926" w:rsidP="00722926">
      <w:pPr>
        <w:pStyle w:val="Akapitzlist"/>
        <w:widowControl w:val="0"/>
        <w:numPr>
          <w:ilvl w:val="0"/>
          <w:numId w:val="4"/>
        </w:numPr>
        <w:suppressAutoHyphens/>
        <w:ind w:left="502"/>
        <w:jc w:val="both"/>
      </w:pPr>
      <w:r w:rsidRPr="00767671">
        <w:t>szczegółowe informacje o istnieniu uzbrojenia i możliwości (lub braku możliwości) przyłączenia się do istniejących mediów określą poszczególni gestorzy sieci przyłączeniowych – na wniosek i koszt zainteresowanego inwestora. Doprowadzenie nowych sieci uzbrojenia do nieruchomości nabywca nieruchomości wykona na własny koszt,</w:t>
      </w:r>
    </w:p>
    <w:p w14:paraId="6B7F7A9C" w14:textId="77777777" w:rsidR="00722926" w:rsidRPr="00767671" w:rsidRDefault="00722926" w:rsidP="00722926">
      <w:pPr>
        <w:pStyle w:val="Akapitzlist"/>
        <w:widowControl w:val="0"/>
        <w:numPr>
          <w:ilvl w:val="0"/>
          <w:numId w:val="4"/>
        </w:numPr>
        <w:suppressAutoHyphens/>
        <w:ind w:left="502"/>
        <w:jc w:val="both"/>
      </w:pPr>
      <w:r w:rsidRPr="00767671">
        <w:t>Dyrektor Chodzieskiego Towarzystwa Budownictwa Społecznego Spółka z o.o. w Chodzieży, w przypadku wystąpienia uzasadnionych przyczyn, zastrzega sobie możliwość odwołania przetargu, informując o tym niezwłocznie, w formie właściwej dla ogłoszenia przetargu,</w:t>
      </w:r>
    </w:p>
    <w:p w14:paraId="148FB07B" w14:textId="77777777" w:rsidR="00722926" w:rsidRDefault="00722926" w:rsidP="00722926">
      <w:pPr>
        <w:pStyle w:val="Akapitzlist"/>
        <w:widowControl w:val="0"/>
        <w:numPr>
          <w:ilvl w:val="0"/>
          <w:numId w:val="4"/>
        </w:numPr>
        <w:suppressAutoHyphens/>
        <w:ind w:left="502"/>
        <w:jc w:val="both"/>
      </w:pPr>
      <w:r w:rsidRPr="00767671">
        <w:t>ewentualną skargę na czynności przetargowe uczestnik przetargu może złożyć w terminie 7 dni od dnia ogłoszenia wyniku przetargu do Dyrektora Chodzieskiego Towarzystwa Budownictwa Społecznego Spółka z o.o. w Chodzieży (za datę otrzymania skargi uważa się datę jej wpływu do Siedziby Spółki Chtbs przy ul. Bosej 4 E).</w:t>
      </w:r>
    </w:p>
    <w:p w14:paraId="67721142" w14:textId="77777777" w:rsidR="00722926" w:rsidRPr="00767671" w:rsidRDefault="00722926" w:rsidP="00722926">
      <w:pPr>
        <w:pStyle w:val="Akapitzlist"/>
        <w:widowControl w:val="0"/>
        <w:suppressAutoHyphens/>
        <w:ind w:left="502"/>
        <w:jc w:val="both"/>
      </w:pPr>
    </w:p>
    <w:p w14:paraId="1E0D021F" w14:textId="77777777" w:rsidR="00722926" w:rsidRPr="00767671" w:rsidRDefault="00722926" w:rsidP="00722926">
      <w:pPr>
        <w:jc w:val="both"/>
      </w:pPr>
      <w:r w:rsidRPr="00767671">
        <w:t xml:space="preserve">Ogłoszenie o przetargu zostaje zamieszczone na tablicy ogłoszeń przy Urzędzie Miejskim </w:t>
      </w:r>
      <w:r>
        <w:br/>
      </w:r>
      <w:r w:rsidRPr="00767671">
        <w:t>w Chodzieży</w:t>
      </w:r>
      <w:r>
        <w:t>,</w:t>
      </w:r>
      <w:r w:rsidRPr="00767671">
        <w:t xml:space="preserve"> </w:t>
      </w:r>
      <w:r>
        <w:t xml:space="preserve">na stronie internetowej Chodzieskiego Towarzystwa Budownictwa Społecznego Spółka z o.o. </w:t>
      </w:r>
      <w:hyperlink r:id="rId8" w:history="1">
        <w:r w:rsidRPr="00C56C26">
          <w:rPr>
            <w:rStyle w:val="Hipercze"/>
          </w:rPr>
          <w:t>www.chtbs.pl</w:t>
        </w:r>
      </w:hyperlink>
      <w:r>
        <w:t xml:space="preserve">  </w:t>
      </w:r>
      <w:r w:rsidRPr="00767671">
        <w:t xml:space="preserve">a także na stronie internetowej Urzędu Miejskiego w Chodzieży: https://samorzad.gov.pl/web/miasto-chodziez. </w:t>
      </w:r>
    </w:p>
    <w:p w14:paraId="74171D60" w14:textId="77777777" w:rsidR="00722926" w:rsidRPr="00767671" w:rsidRDefault="00722926" w:rsidP="00722926">
      <w:pPr>
        <w:jc w:val="both"/>
      </w:pPr>
      <w:r w:rsidRPr="00767671">
        <w:t>Dodatkowe informacje na temat przedmiotu sprzedaży m</w:t>
      </w:r>
      <w:r>
        <w:t>ożna uzyskać w siedzibie Spółki przy ul. Bosej 4 E , Dyrektor Katarzyna Łechtańska tel: 602 773 536</w:t>
      </w:r>
    </w:p>
    <w:p w14:paraId="35CEDBF8" w14:textId="77777777" w:rsidR="00722926" w:rsidRPr="00767671" w:rsidRDefault="00722926" w:rsidP="00722926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D988BE" w14:textId="77777777" w:rsidR="00722926" w:rsidRDefault="00722926" w:rsidP="00722926">
      <w:pPr>
        <w:pStyle w:val="Akapitzlist"/>
        <w:widowControl w:val="0"/>
        <w:suppressAutoHyphens/>
        <w:spacing w:line="360" w:lineRule="auto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435FBE16" w14:textId="77777777" w:rsidR="00722926" w:rsidRPr="0000131B" w:rsidRDefault="00722926" w:rsidP="00722926">
      <w:pPr>
        <w:pStyle w:val="Akapitzlist"/>
        <w:widowControl w:val="0"/>
        <w:suppressAutoHyphens/>
        <w:spacing w:line="360" w:lineRule="auto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4B0C1C65" w14:textId="77777777" w:rsidR="00722926" w:rsidRPr="00E9531C" w:rsidRDefault="00722926" w:rsidP="007229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AA36B2" w14:textId="77777777" w:rsidR="00722926" w:rsidRPr="00767671" w:rsidRDefault="00722926" w:rsidP="00722926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0102A2" w14:textId="77777777" w:rsidR="00722926" w:rsidRDefault="00722926" w:rsidP="00722926">
      <w:pPr>
        <w:rPr>
          <w:sz w:val="20"/>
        </w:rPr>
      </w:pPr>
    </w:p>
    <w:p w14:paraId="44CEF4FE" w14:textId="77777777" w:rsidR="00722926" w:rsidRDefault="00722926" w:rsidP="00722926">
      <w:pPr>
        <w:rPr>
          <w:sz w:val="20"/>
        </w:rPr>
      </w:pPr>
    </w:p>
    <w:p w14:paraId="52997C94" w14:textId="77777777" w:rsidR="00722926" w:rsidRDefault="00722926" w:rsidP="00722926">
      <w:pPr>
        <w:rPr>
          <w:sz w:val="20"/>
        </w:rPr>
      </w:pPr>
    </w:p>
    <w:p w14:paraId="654D1E78" w14:textId="77777777" w:rsidR="00722926" w:rsidRDefault="00722926" w:rsidP="00722926">
      <w:pPr>
        <w:rPr>
          <w:sz w:val="20"/>
        </w:rPr>
      </w:pPr>
    </w:p>
    <w:p w14:paraId="5A96C03A" w14:textId="77777777" w:rsidR="00722926" w:rsidRDefault="00722926" w:rsidP="00722926">
      <w:pPr>
        <w:rPr>
          <w:sz w:val="20"/>
        </w:rPr>
      </w:pPr>
    </w:p>
    <w:p w14:paraId="64595AB8" w14:textId="77777777" w:rsidR="00722926" w:rsidRDefault="00722926" w:rsidP="00722926">
      <w:pPr>
        <w:rPr>
          <w:sz w:val="20"/>
        </w:rPr>
      </w:pPr>
    </w:p>
    <w:p w14:paraId="52FA2307" w14:textId="77777777" w:rsidR="00722926" w:rsidRDefault="00722926" w:rsidP="00722926">
      <w:pPr>
        <w:rPr>
          <w:sz w:val="20"/>
        </w:rPr>
      </w:pPr>
    </w:p>
    <w:p w14:paraId="611EA9BE" w14:textId="77777777" w:rsidR="00722926" w:rsidRDefault="00722926" w:rsidP="00722926">
      <w:pPr>
        <w:rPr>
          <w:sz w:val="20"/>
        </w:rPr>
      </w:pPr>
    </w:p>
    <w:p w14:paraId="7062D4EF" w14:textId="77777777" w:rsidR="00722926" w:rsidRDefault="00722926" w:rsidP="00722926">
      <w:pPr>
        <w:rPr>
          <w:sz w:val="20"/>
        </w:rPr>
      </w:pPr>
    </w:p>
    <w:p w14:paraId="1A8FB8C8" w14:textId="77777777" w:rsidR="00722926" w:rsidRDefault="00722926" w:rsidP="00722926">
      <w:pPr>
        <w:rPr>
          <w:sz w:val="20"/>
        </w:rPr>
      </w:pPr>
    </w:p>
    <w:p w14:paraId="16B09020" w14:textId="77777777" w:rsidR="00722926" w:rsidRDefault="00722926" w:rsidP="00722926">
      <w:pPr>
        <w:rPr>
          <w:sz w:val="20"/>
        </w:rPr>
      </w:pPr>
    </w:p>
    <w:p w14:paraId="0E95C956" w14:textId="77777777" w:rsidR="00722926" w:rsidRPr="00605C7C" w:rsidRDefault="00722926" w:rsidP="00722926">
      <w:pPr>
        <w:rPr>
          <w:sz w:val="20"/>
        </w:rPr>
      </w:pPr>
    </w:p>
    <w:p w14:paraId="23599414" w14:textId="77777777" w:rsidR="00722926" w:rsidRPr="001C2FD9" w:rsidRDefault="00722926" w:rsidP="00722926">
      <w:pPr>
        <w:rPr>
          <w:rFonts w:ascii="Comic Sans MS" w:hAnsi="Comic Sans MS"/>
          <w:sz w:val="16"/>
          <w:szCs w:val="16"/>
        </w:rPr>
      </w:pPr>
      <w:r w:rsidRPr="001C2FD9">
        <w:rPr>
          <w:rFonts w:ascii="Comic Sans MS" w:hAnsi="Comic Sans MS"/>
          <w:i/>
          <w:sz w:val="16"/>
          <w:szCs w:val="16"/>
        </w:rPr>
        <w:t xml:space="preserve">CHODZIESKIE TOWARZYSTWO </w:t>
      </w:r>
    </w:p>
    <w:p w14:paraId="3E9280B5" w14:textId="77777777" w:rsidR="00722926" w:rsidRPr="001C2FD9" w:rsidRDefault="00722926" w:rsidP="00722926">
      <w:pPr>
        <w:rPr>
          <w:rFonts w:ascii="Comic Sans MS" w:hAnsi="Comic Sans MS"/>
          <w:i/>
          <w:sz w:val="16"/>
          <w:szCs w:val="16"/>
        </w:rPr>
      </w:pPr>
      <w:r w:rsidRPr="001C2FD9">
        <w:rPr>
          <w:rFonts w:ascii="Comic Sans MS" w:hAnsi="Comic Sans MS"/>
          <w:i/>
          <w:sz w:val="16"/>
          <w:szCs w:val="16"/>
        </w:rPr>
        <w:t>BUDOWNICTWA SPOŁECZNEGO Sp. z o.o.</w:t>
      </w:r>
    </w:p>
    <w:p w14:paraId="1560777F" w14:textId="77777777" w:rsidR="00722926" w:rsidRPr="001C2FD9" w:rsidRDefault="00722926" w:rsidP="00722926">
      <w:pPr>
        <w:shd w:val="clear" w:color="auto" w:fill="CCCCCC"/>
        <w:ind w:right="-83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●   </w:t>
      </w:r>
      <w:r w:rsidRPr="001C2FD9">
        <w:rPr>
          <w:rFonts w:ascii="Comic Sans MS" w:hAnsi="Comic Sans MS"/>
          <w:sz w:val="16"/>
          <w:szCs w:val="16"/>
        </w:rPr>
        <w:t xml:space="preserve">profesjonalnie zarządza nieruchomościami       </w:t>
      </w:r>
      <w:r w:rsidRPr="001C2FD9">
        <w:rPr>
          <w:rFonts w:ascii="Comic Sans MS" w:hAnsi="Comic Sans MS"/>
          <w:b/>
          <w:sz w:val="16"/>
          <w:szCs w:val="16"/>
        </w:rPr>
        <w:t xml:space="preserve"> </w:t>
      </w:r>
    </w:p>
    <w:p w14:paraId="30D51183" w14:textId="77777777" w:rsidR="00722926" w:rsidRPr="001C2FD9" w:rsidRDefault="00722926" w:rsidP="00722926">
      <w:pPr>
        <w:shd w:val="clear" w:color="auto" w:fill="CCCCCC"/>
        <w:ind w:right="-83"/>
        <w:rPr>
          <w:rFonts w:ascii="Comic Sans MS" w:hAnsi="Comic Sans MS"/>
          <w:sz w:val="16"/>
          <w:szCs w:val="16"/>
        </w:rPr>
      </w:pPr>
      <w:r w:rsidRPr="001C2FD9">
        <w:rPr>
          <w:rFonts w:ascii="Comic Sans MS" w:hAnsi="Comic Sans MS"/>
          <w:b/>
          <w:sz w:val="16"/>
          <w:szCs w:val="16"/>
        </w:rPr>
        <w:t xml:space="preserve">●  </w:t>
      </w:r>
      <w:r w:rsidRPr="001C2FD9">
        <w:rPr>
          <w:rFonts w:ascii="Comic Sans MS" w:hAnsi="Comic Sans MS"/>
          <w:sz w:val="16"/>
          <w:szCs w:val="16"/>
        </w:rPr>
        <w:t>buduje mieszkania na wynajem</w:t>
      </w:r>
    </w:p>
    <w:p w14:paraId="790DA847" w14:textId="77777777" w:rsidR="00722926" w:rsidRPr="001C2FD9" w:rsidRDefault="00722926" w:rsidP="00722926">
      <w:pPr>
        <w:shd w:val="clear" w:color="auto" w:fill="CCCCCC"/>
        <w:ind w:right="-83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●   </w:t>
      </w:r>
      <w:r w:rsidRPr="001C2FD9">
        <w:rPr>
          <w:rFonts w:ascii="Comic Sans MS" w:hAnsi="Comic Sans MS"/>
          <w:sz w:val="16"/>
          <w:szCs w:val="16"/>
        </w:rPr>
        <w:t xml:space="preserve">wynajmuje lokale użytkowe                                                                                                                                                                   </w:t>
      </w:r>
    </w:p>
    <w:p w14:paraId="1BFD95E5" w14:textId="77777777" w:rsidR="00722926" w:rsidRPr="00F27AA8" w:rsidRDefault="00722926" w:rsidP="00722926">
      <w:pPr>
        <w:rPr>
          <w:sz w:val="18"/>
          <w:szCs w:val="18"/>
        </w:rPr>
      </w:pPr>
      <w:r w:rsidRPr="00F27AA8">
        <w:rPr>
          <w:sz w:val="18"/>
          <w:szCs w:val="18"/>
        </w:rPr>
        <w:t>NIP 764-22-01-229           REGON 570862830</w:t>
      </w:r>
    </w:p>
    <w:p w14:paraId="6A6C2D75" w14:textId="77777777" w:rsidR="00722926" w:rsidRPr="00255A55" w:rsidRDefault="00722926" w:rsidP="00722926">
      <w:pPr>
        <w:rPr>
          <w:sz w:val="17"/>
          <w:szCs w:val="17"/>
        </w:rPr>
      </w:pPr>
      <w:r w:rsidRPr="00255A55">
        <w:rPr>
          <w:sz w:val="17"/>
          <w:szCs w:val="17"/>
        </w:rPr>
        <w:t xml:space="preserve">Sąd Rejonowy  Poznań – Nowe Miasto i Wilda – IX Wydział Gospodarczy Krajowego Rejestru Sądowego Nr KRS 0000091504 </w:t>
      </w:r>
    </w:p>
    <w:p w14:paraId="5318D558" w14:textId="77777777" w:rsidR="00722926" w:rsidRDefault="00722926" w:rsidP="00722926">
      <w:pPr>
        <w:rPr>
          <w:sz w:val="18"/>
          <w:szCs w:val="18"/>
        </w:rPr>
      </w:pPr>
      <w:r>
        <w:rPr>
          <w:sz w:val="18"/>
          <w:szCs w:val="18"/>
        </w:rPr>
        <w:t>Wysokość kapitału zakładowego 4.038.600 PLN – w pełni opłacony.</w:t>
      </w:r>
    </w:p>
    <w:p w14:paraId="7ABD63C3" w14:textId="77777777" w:rsidR="00722926" w:rsidRDefault="00722926" w:rsidP="00722926">
      <w:pPr>
        <w:rPr>
          <w:sz w:val="18"/>
          <w:szCs w:val="18"/>
        </w:rPr>
      </w:pPr>
    </w:p>
    <w:p w14:paraId="4EA92507" w14:textId="77777777" w:rsidR="00722926" w:rsidRDefault="00722926" w:rsidP="00722926">
      <w:pPr>
        <w:rPr>
          <w:sz w:val="18"/>
          <w:szCs w:val="18"/>
        </w:rPr>
      </w:pPr>
    </w:p>
    <w:p w14:paraId="49FE5AAE" w14:textId="77777777" w:rsidR="00722926" w:rsidRDefault="00722926" w:rsidP="00722926">
      <w:pPr>
        <w:rPr>
          <w:sz w:val="18"/>
          <w:szCs w:val="18"/>
        </w:rPr>
      </w:pPr>
    </w:p>
    <w:p w14:paraId="3DE99695" w14:textId="77777777" w:rsidR="00722926" w:rsidRDefault="00722926" w:rsidP="00722926">
      <w:pPr>
        <w:rPr>
          <w:sz w:val="18"/>
          <w:szCs w:val="18"/>
        </w:rPr>
      </w:pPr>
    </w:p>
    <w:p w14:paraId="4542B602" w14:textId="77777777" w:rsidR="00722926" w:rsidRDefault="00722926" w:rsidP="00722926">
      <w:pPr>
        <w:rPr>
          <w:sz w:val="18"/>
          <w:szCs w:val="18"/>
        </w:rPr>
      </w:pPr>
    </w:p>
    <w:p w14:paraId="2B4D4970" w14:textId="77777777" w:rsidR="00722926" w:rsidRDefault="00722926" w:rsidP="00722926">
      <w:pPr>
        <w:rPr>
          <w:sz w:val="18"/>
          <w:szCs w:val="18"/>
        </w:rPr>
      </w:pPr>
    </w:p>
    <w:p w14:paraId="4F0717F1" w14:textId="77777777" w:rsidR="00722926" w:rsidRDefault="00722926" w:rsidP="00722926">
      <w:pPr>
        <w:rPr>
          <w:sz w:val="18"/>
          <w:szCs w:val="18"/>
        </w:rPr>
      </w:pPr>
    </w:p>
    <w:p w14:paraId="5E2E529D" w14:textId="77777777" w:rsidR="00722926" w:rsidRDefault="00722926" w:rsidP="00722926">
      <w:pPr>
        <w:rPr>
          <w:sz w:val="18"/>
          <w:szCs w:val="18"/>
        </w:rPr>
      </w:pPr>
    </w:p>
    <w:p w14:paraId="3224379D" w14:textId="77777777" w:rsidR="00722926" w:rsidRDefault="00722926" w:rsidP="00722926">
      <w:pPr>
        <w:rPr>
          <w:sz w:val="18"/>
          <w:szCs w:val="18"/>
        </w:rPr>
      </w:pPr>
    </w:p>
    <w:p w14:paraId="32764F10" w14:textId="77777777" w:rsidR="00722926" w:rsidRDefault="00722926" w:rsidP="00722926"/>
    <w:p w14:paraId="7FC3E828" w14:textId="77777777" w:rsidR="00BA370C" w:rsidRDefault="00BA370C"/>
    <w:sectPr w:rsidR="00BA370C" w:rsidSect="00024F32">
      <w:pgSz w:w="11906" w:h="16838"/>
      <w:pgMar w:top="568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B7E"/>
    <w:multiLevelType w:val="hybridMultilevel"/>
    <w:tmpl w:val="5CA8EC6A"/>
    <w:lvl w:ilvl="0" w:tplc="C050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633C2"/>
    <w:multiLevelType w:val="hybridMultilevel"/>
    <w:tmpl w:val="DD9C6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7BCA"/>
    <w:multiLevelType w:val="hybridMultilevel"/>
    <w:tmpl w:val="90441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026B3"/>
    <w:multiLevelType w:val="hybridMultilevel"/>
    <w:tmpl w:val="97F28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BC6949"/>
    <w:multiLevelType w:val="hybridMultilevel"/>
    <w:tmpl w:val="BF06C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77C0F"/>
    <w:multiLevelType w:val="hybridMultilevel"/>
    <w:tmpl w:val="44A01912"/>
    <w:lvl w:ilvl="0" w:tplc="56EC25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9961302">
    <w:abstractNumId w:val="0"/>
  </w:num>
  <w:num w:numId="2" w16cid:durableId="2010667152">
    <w:abstractNumId w:val="5"/>
  </w:num>
  <w:num w:numId="3" w16cid:durableId="633566096">
    <w:abstractNumId w:val="2"/>
  </w:num>
  <w:num w:numId="4" w16cid:durableId="205681346">
    <w:abstractNumId w:val="1"/>
  </w:num>
  <w:num w:numId="5" w16cid:durableId="1072774019">
    <w:abstractNumId w:val="4"/>
  </w:num>
  <w:num w:numId="6" w16cid:durableId="400374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C9"/>
    <w:rsid w:val="000E1A30"/>
    <w:rsid w:val="003E0CC2"/>
    <w:rsid w:val="0045260A"/>
    <w:rsid w:val="00722926"/>
    <w:rsid w:val="00A56CC9"/>
    <w:rsid w:val="00B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A629"/>
  <w15:chartTrackingRefBased/>
  <w15:docId w15:val="{ACFF3162-8DF2-4DA7-ABCC-04F2E33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2926"/>
    <w:rPr>
      <w:color w:val="0000FF"/>
      <w:u w:val="single"/>
    </w:rPr>
  </w:style>
  <w:style w:type="paragraph" w:customStyle="1" w:styleId="DataETP">
    <w:name w:val="Data ETP"/>
    <w:basedOn w:val="Normalny"/>
    <w:rsid w:val="00722926"/>
    <w:pPr>
      <w:ind w:right="851" w:firstLine="709"/>
      <w:jc w:val="right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722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b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tb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htbs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ChTBS</dc:creator>
  <cp:keywords/>
  <dc:description/>
  <cp:lastModifiedBy>sekretariat CHTBS</cp:lastModifiedBy>
  <cp:revision>2</cp:revision>
  <cp:lastPrinted>2023-05-24T06:53:00Z</cp:lastPrinted>
  <dcterms:created xsi:type="dcterms:W3CDTF">2023-06-12T06:24:00Z</dcterms:created>
  <dcterms:modified xsi:type="dcterms:W3CDTF">2023-06-12T06:24:00Z</dcterms:modified>
</cp:coreProperties>
</file>